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B3" w:rsidRDefault="007F6B2A" w:rsidP="007F6B2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Talking Points</w:t>
      </w:r>
    </w:p>
    <w:p w:rsidR="007F6B2A" w:rsidRDefault="007F6B2A" w:rsidP="007F6B2A">
      <w:pPr>
        <w:jc w:val="center"/>
        <w:rPr>
          <w:sz w:val="28"/>
          <w:szCs w:val="28"/>
        </w:rPr>
      </w:pPr>
      <w:r>
        <w:rPr>
          <w:sz w:val="28"/>
          <w:szCs w:val="28"/>
        </w:rPr>
        <w:t>Personalized Learning</w:t>
      </w:r>
    </w:p>
    <w:p w:rsidR="007F6B2A" w:rsidRDefault="007F6B2A" w:rsidP="007F6B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are literary agents presenting to Random House Publishing for a contract to publish “Blood on the River” by Elisa Carbone.</w:t>
      </w:r>
    </w:p>
    <w:p w:rsidR="007F6B2A" w:rsidRDefault="007F6B2A" w:rsidP="007F6B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created their learning path for understanding change generalizations, character development, and problem/resolution.</w:t>
      </w:r>
    </w:p>
    <w:p w:rsidR="007F6B2A" w:rsidRDefault="007F6B2A" w:rsidP="007F6B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gramStart"/>
      <w:r>
        <w:rPr>
          <w:sz w:val="28"/>
          <w:szCs w:val="28"/>
        </w:rPr>
        <w:t>ITS</w:t>
      </w:r>
      <w:proofErr w:type="gramEnd"/>
      <w:r>
        <w:rPr>
          <w:sz w:val="28"/>
          <w:szCs w:val="28"/>
        </w:rPr>
        <w:t xml:space="preserve"> came in and taught students how to create a webpage, how to use the Share4 program, and how to imbed videos.</w:t>
      </w:r>
    </w:p>
    <w:p w:rsidR="007F6B2A" w:rsidRDefault="007F6B2A" w:rsidP="007F6B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students chose their own teams, planned out their project, and began creating their presentation.</w:t>
      </w:r>
    </w:p>
    <w:p w:rsidR="007F6B2A" w:rsidRDefault="007F6B2A" w:rsidP="007F6B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presented for 3</w:t>
      </w:r>
      <w:r w:rsidRPr="007F6B2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and 4</w:t>
      </w:r>
      <w:r w:rsidRPr="007F6B2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graders/ the visitors went back to their classrooms and created a plus delta to evaluate the presentations.  At the same time the 5</w:t>
      </w:r>
      <w:r w:rsidRPr="007F6B2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graders evaluated themselves with a plus delta and compared the data from the other grade levels and made adjustments.</w:t>
      </w:r>
    </w:p>
    <w:p w:rsidR="007F6B2A" w:rsidRDefault="007F6B2A" w:rsidP="007F6B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are in the process of creating their own rubric for this assignment.  They have been given</w:t>
      </w:r>
      <w:r w:rsidR="00D52916">
        <w:rPr>
          <w:sz w:val="28"/>
          <w:szCs w:val="28"/>
        </w:rPr>
        <w:t xml:space="preserve"> a document called “Words and Phrases for Prompt and Rubric Design”.  This document has led the discussion of what they want their rubric to look like.</w:t>
      </w:r>
    </w:p>
    <w:p w:rsidR="00D52916" w:rsidRDefault="00D52916" w:rsidP="007F6B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Today students will be using their rubric to improve their presentations to make sure they are at least at the Practitioner level and the Expert level.</w:t>
      </w:r>
    </w:p>
    <w:p w:rsidR="00D52916" w:rsidRPr="007F6B2A" w:rsidRDefault="00D52916" w:rsidP="007F6B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students chose the rubric words: Novice, Apprentice, Practitioner and Expert.  There was a long discussion about using Exemplary, but the students decided on Expert for the highest level of achievement.</w:t>
      </w:r>
    </w:p>
    <w:sectPr w:rsidR="00D52916" w:rsidRPr="007F6B2A" w:rsidSect="00297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E19A6"/>
    <w:multiLevelType w:val="hybridMultilevel"/>
    <w:tmpl w:val="79D8D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2A"/>
    <w:rsid w:val="00297472"/>
    <w:rsid w:val="00395A9C"/>
    <w:rsid w:val="007F6B2A"/>
    <w:rsid w:val="00BD2872"/>
    <w:rsid w:val="00D52916"/>
    <w:rsid w:val="00E2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A8D80-282C-4A58-929D-2FA8F4A4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Gaut</dc:creator>
  <cp:lastModifiedBy>Lynell Powell</cp:lastModifiedBy>
  <cp:revision>2</cp:revision>
  <dcterms:created xsi:type="dcterms:W3CDTF">2016-06-18T13:06:00Z</dcterms:created>
  <dcterms:modified xsi:type="dcterms:W3CDTF">2016-06-18T13:06:00Z</dcterms:modified>
</cp:coreProperties>
</file>