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5D" w:rsidRPr="00005A5D" w:rsidRDefault="00005A5D" w:rsidP="00C51DF9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2B29B57" wp14:editId="58FE260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7754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-cycle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28" cy="177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66" w:rsidRPr="00005A5D" w:rsidRDefault="007526B5" w:rsidP="00C51DF9">
      <w:pPr>
        <w:jc w:val="center"/>
        <w:rPr>
          <w:rFonts w:ascii="Tahoma" w:hAnsi="Tahoma" w:cs="Tahoma"/>
          <w:b/>
          <w:sz w:val="28"/>
        </w:rPr>
      </w:pPr>
      <w:r w:rsidRPr="00005A5D">
        <w:rPr>
          <w:rFonts w:ascii="Tahoma" w:hAnsi="Tahoma" w:cs="Tahoma"/>
          <w:b/>
          <w:sz w:val="28"/>
        </w:rPr>
        <w:t>Cell Reproduction Personal Learning Project</w:t>
      </w:r>
    </w:p>
    <w:p w:rsidR="007526B5" w:rsidRPr="00005A5D" w:rsidRDefault="007526B5">
      <w:pPr>
        <w:rPr>
          <w:rFonts w:ascii="Tahoma" w:hAnsi="Tahoma" w:cs="Tahoma"/>
          <w:b/>
        </w:rPr>
      </w:pPr>
      <w:r w:rsidRPr="00005A5D">
        <w:rPr>
          <w:rFonts w:ascii="Tahoma" w:hAnsi="Tahoma" w:cs="Tahoma"/>
          <w:b/>
        </w:rPr>
        <w:t xml:space="preserve">Learning Targets: </w:t>
      </w:r>
    </w:p>
    <w:p w:rsidR="007526B5" w:rsidRPr="00005A5D" w:rsidRDefault="00AA347B" w:rsidP="00AA34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I can explain </w:t>
      </w:r>
      <w:r w:rsidR="003930E1" w:rsidRPr="00005A5D">
        <w:rPr>
          <w:rFonts w:ascii="Tahoma" w:hAnsi="Tahoma" w:cs="Tahoma"/>
        </w:rPr>
        <w:t>how organisms grow and repair through</w:t>
      </w:r>
      <w:r w:rsidRPr="00005A5D">
        <w:rPr>
          <w:rFonts w:ascii="Tahoma" w:hAnsi="Tahoma" w:cs="Tahoma"/>
        </w:rPr>
        <w:t xml:space="preserve"> the cell cycle and mitosis. </w:t>
      </w:r>
    </w:p>
    <w:p w:rsidR="003930E1" w:rsidRPr="00005A5D" w:rsidRDefault="003930E1" w:rsidP="00AA34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I can describe how the cell cycle is controlled. </w:t>
      </w:r>
    </w:p>
    <w:p w:rsidR="00AA347B" w:rsidRPr="00005A5D" w:rsidRDefault="00AA347B" w:rsidP="00AA34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I can explain how organisms produce </w:t>
      </w:r>
      <w:r w:rsidR="002800DC">
        <w:rPr>
          <w:rFonts w:ascii="Tahoma" w:hAnsi="Tahoma" w:cs="Tahoma"/>
        </w:rPr>
        <w:t xml:space="preserve">unique </w:t>
      </w:r>
      <w:r w:rsidRPr="00005A5D">
        <w:rPr>
          <w:rFonts w:ascii="Tahoma" w:hAnsi="Tahoma" w:cs="Tahoma"/>
        </w:rPr>
        <w:t xml:space="preserve">sex cells by the process of meiosis. </w:t>
      </w:r>
    </w:p>
    <w:p w:rsidR="00AA347B" w:rsidRPr="00005A5D" w:rsidRDefault="00AA347B" w:rsidP="00AA34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I can compare and contrast mitosis and meiosis. </w:t>
      </w:r>
    </w:p>
    <w:p w:rsidR="00005A5D" w:rsidRDefault="00005A5D">
      <w:pPr>
        <w:rPr>
          <w:rFonts w:ascii="Tahoma" w:hAnsi="Tahoma" w:cs="Tahoma"/>
          <w:b/>
        </w:rPr>
      </w:pPr>
    </w:p>
    <w:p w:rsidR="007526B5" w:rsidRPr="00005A5D" w:rsidRDefault="005A5231">
      <w:pPr>
        <w:rPr>
          <w:rFonts w:ascii="Tahoma" w:hAnsi="Tahoma" w:cs="Tahoma"/>
          <w:b/>
        </w:rPr>
      </w:pPr>
      <w:r w:rsidRPr="00005A5D">
        <w:rPr>
          <w:rFonts w:ascii="Tahoma" w:hAnsi="Tahoma" w:cs="Tahoma"/>
          <w:b/>
        </w:rPr>
        <w:t>KEY Pages in the Text</w:t>
      </w:r>
    </w:p>
    <w:p w:rsidR="005B5866" w:rsidRPr="00005A5D" w:rsidRDefault="003930E1" w:rsidP="005B58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Chapter 9 pgs. 178-179 &amp; pgs. 184-185 </w:t>
      </w:r>
    </w:p>
    <w:p w:rsidR="003930E1" w:rsidRPr="00005A5D" w:rsidRDefault="003930E1" w:rsidP="005B58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Chapter 10 pgs. 198 – 200 </w:t>
      </w:r>
    </w:p>
    <w:p w:rsidR="003930E1" w:rsidRPr="00005A5D" w:rsidRDefault="00AA347B" w:rsidP="003930E1">
      <w:pPr>
        <w:rPr>
          <w:rFonts w:ascii="Tahoma" w:hAnsi="Tahoma" w:cs="Tahoma"/>
          <w:b/>
          <w:u w:val="single"/>
        </w:rPr>
      </w:pPr>
      <w:r w:rsidRPr="00005A5D">
        <w:rPr>
          <w:rFonts w:ascii="Tahoma" w:hAnsi="Tahoma" w:cs="Tahoma"/>
          <w:b/>
          <w:u w:val="single"/>
        </w:rPr>
        <w:t>Step 1: Learning</w:t>
      </w:r>
    </w:p>
    <w:p w:rsidR="003930E1" w:rsidRPr="00005A5D" w:rsidRDefault="003930E1" w:rsidP="003930E1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>Video</w:t>
      </w:r>
      <w:r w:rsidR="007526B5" w:rsidRPr="00005A5D">
        <w:rPr>
          <w:rFonts w:ascii="Tahoma" w:hAnsi="Tahoma" w:cs="Tahoma"/>
        </w:rPr>
        <w:t xml:space="preserve"> on Cell</w:t>
      </w:r>
      <w:r w:rsidR="005A5231" w:rsidRPr="00005A5D">
        <w:rPr>
          <w:rFonts w:ascii="Tahoma" w:hAnsi="Tahoma" w:cs="Tahoma"/>
        </w:rPr>
        <w:t xml:space="preserve"> Reproduction </w:t>
      </w:r>
      <w:r w:rsidR="00005A5D">
        <w:rPr>
          <w:rFonts w:ascii="Tahoma" w:hAnsi="Tahoma" w:cs="Tahoma"/>
        </w:rPr>
        <w:t>with guiding</w:t>
      </w:r>
      <w:r w:rsidR="005A5231" w:rsidRPr="00005A5D">
        <w:rPr>
          <w:rFonts w:ascii="Tahoma" w:hAnsi="Tahoma" w:cs="Tahoma"/>
        </w:rPr>
        <w:t xml:space="preserve"> questions </w:t>
      </w:r>
    </w:p>
    <w:p w:rsidR="005A5231" w:rsidRPr="00005A5D" w:rsidRDefault="00384189" w:rsidP="00384189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>Due: ___________________________________</w:t>
      </w:r>
    </w:p>
    <w:p w:rsidR="005A5231" w:rsidRPr="00005A5D" w:rsidRDefault="00AA347B" w:rsidP="007526B5">
      <w:pPr>
        <w:rPr>
          <w:rFonts w:ascii="Tahoma" w:hAnsi="Tahoma" w:cs="Tahoma"/>
          <w:b/>
          <w:u w:val="single"/>
        </w:rPr>
      </w:pPr>
      <w:r w:rsidRPr="00005A5D">
        <w:rPr>
          <w:rFonts w:ascii="Tahoma" w:hAnsi="Tahoma" w:cs="Tahoma"/>
          <w:b/>
          <w:u w:val="single"/>
        </w:rPr>
        <w:t>Step 2: Practicing</w:t>
      </w:r>
    </w:p>
    <w:p w:rsidR="005A5231" w:rsidRPr="00005A5D" w:rsidRDefault="003D3E68" w:rsidP="007526B5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2 options (Choose 1 from below) </w:t>
      </w:r>
    </w:p>
    <w:p w:rsidR="003930E1" w:rsidRPr="00005A5D" w:rsidRDefault="003930E1" w:rsidP="003D3E6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HHMI </w:t>
      </w:r>
      <w:proofErr w:type="spellStart"/>
      <w:r w:rsidR="003D3E68" w:rsidRPr="00005A5D">
        <w:rPr>
          <w:rFonts w:ascii="Tahoma" w:hAnsi="Tahoma" w:cs="Tahoma"/>
        </w:rPr>
        <w:t>Biointeractive</w:t>
      </w:r>
      <w:proofErr w:type="spellEnd"/>
      <w:r w:rsidR="003D3E68" w:rsidRPr="00005A5D">
        <w:rPr>
          <w:rFonts w:ascii="Tahoma" w:hAnsi="Tahoma" w:cs="Tahoma"/>
        </w:rPr>
        <w:t xml:space="preserve">: The Eukaryotic Cell Cycle and Cancer </w:t>
      </w:r>
    </w:p>
    <w:p w:rsidR="003D3E68" w:rsidRPr="00005A5D" w:rsidRDefault="003D3E68" w:rsidP="007526B5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OR </w:t>
      </w:r>
    </w:p>
    <w:p w:rsidR="003D3E68" w:rsidRPr="00005A5D" w:rsidRDefault="003D3E68" w:rsidP="003D3E6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Cell Cycle Regulation POGIL </w:t>
      </w:r>
    </w:p>
    <w:p w:rsidR="00AA347B" w:rsidRPr="00005A5D" w:rsidRDefault="00005A5D" w:rsidP="007526B5">
      <w:pPr>
        <w:rPr>
          <w:rFonts w:ascii="Tahoma" w:hAnsi="Tahoma" w:cs="Tahoma"/>
        </w:rPr>
      </w:pPr>
      <w:r>
        <w:rPr>
          <w:rFonts w:ascii="Tahoma" w:hAnsi="Tahoma" w:cs="Tahoma"/>
        </w:rPr>
        <w:t>Due: ___________________________________</w:t>
      </w:r>
    </w:p>
    <w:p w:rsidR="007526B5" w:rsidRPr="00005A5D" w:rsidRDefault="007526B5" w:rsidP="007526B5">
      <w:pPr>
        <w:rPr>
          <w:rFonts w:ascii="Tahoma" w:hAnsi="Tahoma" w:cs="Tahoma"/>
          <w:b/>
          <w:u w:val="single"/>
        </w:rPr>
      </w:pPr>
      <w:r w:rsidRPr="00005A5D">
        <w:rPr>
          <w:rFonts w:ascii="Tahoma" w:hAnsi="Tahoma" w:cs="Tahoma"/>
          <w:b/>
          <w:u w:val="single"/>
        </w:rPr>
        <w:t xml:space="preserve">Step </w:t>
      </w:r>
      <w:r w:rsidR="00AA347B" w:rsidRPr="00005A5D">
        <w:rPr>
          <w:rFonts w:ascii="Tahoma" w:hAnsi="Tahoma" w:cs="Tahoma"/>
          <w:b/>
          <w:u w:val="single"/>
        </w:rPr>
        <w:t>3</w:t>
      </w:r>
      <w:r w:rsidRPr="00005A5D">
        <w:rPr>
          <w:rFonts w:ascii="Tahoma" w:hAnsi="Tahoma" w:cs="Tahoma"/>
          <w:b/>
          <w:u w:val="single"/>
        </w:rPr>
        <w:t>: Demonstrate Understanding</w:t>
      </w:r>
    </w:p>
    <w:p w:rsidR="007526B5" w:rsidRPr="00005A5D" w:rsidRDefault="007526B5" w:rsidP="007526B5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>Use the information studied about cell reproduction to develop a personal project that</w:t>
      </w:r>
      <w:r w:rsidR="003D3E68" w:rsidRPr="00005A5D">
        <w:rPr>
          <w:rFonts w:ascii="Tahoma" w:hAnsi="Tahoma" w:cs="Tahoma"/>
        </w:rPr>
        <w:t xml:space="preserve"> demonstrates your comprehension</w:t>
      </w:r>
      <w:r w:rsidRPr="00005A5D">
        <w:rPr>
          <w:rFonts w:ascii="Tahoma" w:hAnsi="Tahoma" w:cs="Tahoma"/>
        </w:rPr>
        <w:t xml:space="preserve"> of the material. </w:t>
      </w:r>
      <w:r w:rsidR="003D3E68" w:rsidRPr="00005A5D">
        <w:rPr>
          <w:rFonts w:ascii="Tahoma" w:hAnsi="Tahoma" w:cs="Tahoma"/>
        </w:rPr>
        <w:t xml:space="preserve">The project should directly address and demonstrate your understanding of the learning targets for this unit. </w:t>
      </w:r>
      <w:r w:rsidR="005B5866" w:rsidRPr="00005A5D">
        <w:rPr>
          <w:rFonts w:ascii="Tahoma" w:hAnsi="Tahoma" w:cs="Tahoma"/>
        </w:rPr>
        <w:t xml:space="preserve">Possible </w:t>
      </w:r>
      <w:r w:rsidRPr="00005A5D">
        <w:rPr>
          <w:rFonts w:ascii="Tahoma" w:hAnsi="Tahoma" w:cs="Tahoma"/>
        </w:rPr>
        <w:t>formats</w:t>
      </w:r>
      <w:r w:rsidR="005B5866" w:rsidRPr="00005A5D">
        <w:rPr>
          <w:rFonts w:ascii="Tahoma" w:hAnsi="Tahoma" w:cs="Tahoma"/>
        </w:rPr>
        <w:t xml:space="preserve"> for the project include</w:t>
      </w:r>
      <w:r w:rsidRPr="00005A5D">
        <w:rPr>
          <w:rFonts w:ascii="Tahoma" w:hAnsi="Tahoma" w:cs="Tahoma"/>
        </w:rPr>
        <w:t xml:space="preserve">: </w:t>
      </w:r>
    </w:p>
    <w:p w:rsidR="007526B5" w:rsidRPr="00005A5D" w:rsidRDefault="007526B5" w:rsidP="007526B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Building and explaining a model </w:t>
      </w:r>
    </w:p>
    <w:p w:rsidR="007526B5" w:rsidRPr="00005A5D" w:rsidRDefault="007526B5" w:rsidP="007526B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>Creating a video or podcast explaining the topic</w:t>
      </w:r>
    </w:p>
    <w:p w:rsidR="005B5866" w:rsidRPr="00005A5D" w:rsidRDefault="007526B5" w:rsidP="005B586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05A5D">
        <w:rPr>
          <w:rFonts w:ascii="Tahoma" w:hAnsi="Tahoma" w:cs="Tahoma"/>
        </w:rPr>
        <w:t>Stop-Motion</w:t>
      </w:r>
      <w:r w:rsidR="003D3E68" w:rsidRPr="00005A5D">
        <w:rPr>
          <w:rFonts w:ascii="Tahoma" w:hAnsi="Tahoma" w:cs="Tahoma"/>
        </w:rPr>
        <w:t xml:space="preserve"> animation video </w:t>
      </w:r>
      <w:r w:rsidR="005B5866" w:rsidRPr="00005A5D">
        <w:rPr>
          <w:rFonts w:ascii="Tahoma" w:hAnsi="Tahoma" w:cs="Tahoma"/>
        </w:rPr>
        <w:t xml:space="preserve">with explanation </w:t>
      </w:r>
      <w:r w:rsidR="003D3E68" w:rsidRPr="00005A5D">
        <w:rPr>
          <w:rFonts w:ascii="Tahoma" w:hAnsi="Tahoma" w:cs="Tahoma"/>
        </w:rPr>
        <w:t xml:space="preserve">of the processes </w:t>
      </w:r>
    </w:p>
    <w:p w:rsidR="005B5866" w:rsidRPr="00005A5D" w:rsidRDefault="005B5866" w:rsidP="005B5866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 xml:space="preserve">*If you would like to use another format, please see Mrs. K. for approval. </w:t>
      </w:r>
    </w:p>
    <w:p w:rsidR="00005A5D" w:rsidRDefault="005B5866" w:rsidP="00005A5D">
      <w:pPr>
        <w:rPr>
          <w:rFonts w:ascii="Tahoma" w:hAnsi="Tahoma" w:cs="Tahoma"/>
        </w:rPr>
      </w:pPr>
      <w:r w:rsidRPr="00005A5D">
        <w:rPr>
          <w:rFonts w:ascii="Tahoma" w:hAnsi="Tahoma" w:cs="Tahoma"/>
        </w:rPr>
        <w:t>Your project will be presented to a small group of your classmates during class and will count as a test grade on the 3</w:t>
      </w:r>
      <w:r w:rsidRPr="00005A5D">
        <w:rPr>
          <w:rFonts w:ascii="Tahoma" w:hAnsi="Tahoma" w:cs="Tahoma"/>
          <w:vertAlign w:val="superscript"/>
        </w:rPr>
        <w:t>rd</w:t>
      </w:r>
      <w:r w:rsidRPr="00005A5D">
        <w:rPr>
          <w:rFonts w:ascii="Tahoma" w:hAnsi="Tahoma" w:cs="Tahoma"/>
        </w:rPr>
        <w:t xml:space="preserve"> quarter grading period. </w:t>
      </w:r>
      <w:r w:rsidR="00005A5D">
        <w:rPr>
          <w:rFonts w:ascii="Tahoma" w:hAnsi="Tahoma" w:cs="Tahoma"/>
        </w:rPr>
        <w:t xml:space="preserve">See the grading rubric on the back of this sheet. </w:t>
      </w:r>
    </w:p>
    <w:p w:rsidR="00384189" w:rsidRDefault="002800DC" w:rsidP="00005A5D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384189" w:rsidRPr="00005A5D">
        <w:rPr>
          <w:rFonts w:ascii="Tahoma" w:hAnsi="Tahoma" w:cs="Tahoma"/>
        </w:rPr>
        <w:t>Due: ___________________________________</w:t>
      </w:r>
    </w:p>
    <w:p w:rsidR="00005A5D" w:rsidRDefault="00005A5D" w:rsidP="00005A5D">
      <w:pPr>
        <w:rPr>
          <w:rFonts w:ascii="Tahoma" w:hAnsi="Tahoma" w:cs="Tahoma"/>
        </w:rPr>
      </w:pPr>
    </w:p>
    <w:p w:rsidR="00005A5D" w:rsidRDefault="00005A5D" w:rsidP="00005A5D">
      <w:pPr>
        <w:rPr>
          <w:rFonts w:ascii="Tahoma" w:hAnsi="Tahoma" w:cs="Tahoma"/>
        </w:rPr>
      </w:pPr>
    </w:p>
    <w:p w:rsidR="00005A5D" w:rsidRDefault="00005A5D" w:rsidP="00005A5D">
      <w:pPr>
        <w:rPr>
          <w:rFonts w:ascii="Tahoma" w:hAnsi="Tahoma" w:cs="Tahoma"/>
        </w:rPr>
      </w:pPr>
    </w:p>
    <w:p w:rsidR="002800DC" w:rsidRDefault="00005A5D" w:rsidP="00005A5D">
      <w:pPr>
        <w:rPr>
          <w:rFonts w:ascii="Tahoma" w:hAnsi="Tahoma" w:cs="Tahoma"/>
          <w:b/>
        </w:rPr>
      </w:pPr>
      <w:r w:rsidRPr="00005A5D">
        <w:rPr>
          <w:rFonts w:ascii="Tahoma" w:hAnsi="Tahoma" w:cs="Tahoma"/>
          <w:b/>
        </w:rPr>
        <w:t xml:space="preserve">Cell Reproduction Project Grading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134"/>
        <w:gridCol w:w="2135"/>
        <w:gridCol w:w="2135"/>
        <w:gridCol w:w="2135"/>
      </w:tblGrid>
      <w:tr w:rsidR="00005A5D" w:rsidTr="002800DC">
        <w:trPr>
          <w:trHeight w:val="720"/>
        </w:trPr>
        <w:tc>
          <w:tcPr>
            <w:tcW w:w="2251" w:type="dxa"/>
          </w:tcPr>
          <w:p w:rsidR="00005A5D" w:rsidRDefault="00005A5D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Learning Target</w:t>
            </w:r>
          </w:p>
        </w:tc>
        <w:tc>
          <w:tcPr>
            <w:tcW w:w="2134" w:type="dxa"/>
          </w:tcPr>
          <w:p w:rsidR="00005A5D" w:rsidRDefault="00FD796D" w:rsidP="00FD796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Mastery</w:t>
            </w:r>
          </w:p>
        </w:tc>
        <w:tc>
          <w:tcPr>
            <w:tcW w:w="2135" w:type="dxa"/>
          </w:tcPr>
          <w:p w:rsidR="00005A5D" w:rsidRDefault="00005A5D" w:rsidP="002800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Low Mastery</w:t>
            </w:r>
          </w:p>
        </w:tc>
        <w:tc>
          <w:tcPr>
            <w:tcW w:w="2135" w:type="dxa"/>
          </w:tcPr>
          <w:p w:rsidR="00005A5D" w:rsidRDefault="00005A5D" w:rsidP="002800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Approaching Mastery</w:t>
            </w:r>
          </w:p>
        </w:tc>
        <w:tc>
          <w:tcPr>
            <w:tcW w:w="2135" w:type="dxa"/>
          </w:tcPr>
          <w:p w:rsidR="00005A5D" w:rsidRDefault="00005A5D" w:rsidP="002800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High Mastery</w:t>
            </w:r>
          </w:p>
        </w:tc>
      </w:tr>
      <w:tr w:rsidR="00005A5D" w:rsidTr="002800DC">
        <w:trPr>
          <w:trHeight w:val="2124"/>
        </w:trPr>
        <w:tc>
          <w:tcPr>
            <w:tcW w:w="2251" w:type="dxa"/>
          </w:tcPr>
          <w:p w:rsidR="00005A5D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 w:rsidR="00005A5D">
              <w:rPr>
                <w:rFonts w:ascii="Tahoma" w:hAnsi="Tahoma" w:cs="Tahoma"/>
                <w:b/>
              </w:rPr>
              <w:t xml:space="preserve">I can explain how organisms grow and repair through the cell cycle. </w:t>
            </w: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________/25 </w:t>
            </w:r>
          </w:p>
          <w:p w:rsidR="00005A5D" w:rsidRDefault="00005A5D" w:rsidP="00005A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34" w:type="dxa"/>
          </w:tcPr>
          <w:p w:rsidR="00005A5D" w:rsidRPr="002800DC" w:rsidRDefault="002800DC" w:rsidP="002800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cannot explain the purpose of the cell cycle and mitosis and do not know the vocabulary of these processes. </w:t>
            </w:r>
          </w:p>
        </w:tc>
        <w:tc>
          <w:tcPr>
            <w:tcW w:w="2135" w:type="dxa"/>
          </w:tcPr>
          <w:p w:rsidR="00005A5D" w:rsidRPr="002800DC" w:rsidRDefault="002800DC" w:rsidP="002800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the purpose of cell cycle and mitosis but lack in specific details and correct use of vocabulary. </w:t>
            </w:r>
          </w:p>
        </w:tc>
        <w:tc>
          <w:tcPr>
            <w:tcW w:w="2135" w:type="dxa"/>
          </w:tcPr>
          <w:p w:rsidR="00005A5D" w:rsidRPr="002800DC" w:rsidRDefault="002800DC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the details of the cell cycle and mitosis using correct vocabulary. </w:t>
            </w:r>
          </w:p>
        </w:tc>
        <w:tc>
          <w:tcPr>
            <w:tcW w:w="2135" w:type="dxa"/>
          </w:tcPr>
          <w:p w:rsidR="00005A5D" w:rsidRPr="002800DC" w:rsidRDefault="002800DC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explain the details of the cell cycle and mitosis using appropriate vocabulary and place emphasis on the purpose. </w:t>
            </w:r>
          </w:p>
        </w:tc>
      </w:tr>
      <w:tr w:rsidR="00005A5D" w:rsidTr="002800DC">
        <w:trPr>
          <w:trHeight w:val="2124"/>
        </w:trPr>
        <w:tc>
          <w:tcPr>
            <w:tcW w:w="2251" w:type="dxa"/>
          </w:tcPr>
          <w:p w:rsidR="00005A5D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  <w:t xml:space="preserve">I can describe how the cell cycle is controlled. </w:t>
            </w: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________/25</w:t>
            </w: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34" w:type="dxa"/>
          </w:tcPr>
          <w:p w:rsidR="00005A5D" w:rsidRPr="002800DC" w:rsidRDefault="002800DC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cannot explain the how the cell cycle is regulated and do not know the vocabulary involved. </w:t>
            </w:r>
          </w:p>
        </w:tc>
        <w:tc>
          <w:tcPr>
            <w:tcW w:w="2135" w:type="dxa"/>
          </w:tcPr>
          <w:p w:rsidR="00005A5D" w:rsidRPr="002800DC" w:rsidRDefault="002800DC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why the cell cycle is regulated but lack in specific details and correct use of vocabulary. </w:t>
            </w:r>
          </w:p>
        </w:tc>
        <w:tc>
          <w:tcPr>
            <w:tcW w:w="2135" w:type="dxa"/>
          </w:tcPr>
          <w:p w:rsidR="00005A5D" w:rsidRPr="002800DC" w:rsidRDefault="002800DC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the details of cell cycle regulation using correct vocabulary. </w:t>
            </w:r>
          </w:p>
        </w:tc>
        <w:tc>
          <w:tcPr>
            <w:tcW w:w="2135" w:type="dxa"/>
          </w:tcPr>
          <w:p w:rsidR="002800DC" w:rsidRPr="00FD796D" w:rsidRDefault="002800DC" w:rsidP="00005A5D">
            <w:pPr>
              <w:rPr>
                <w:rFonts w:ascii="Tahoma" w:hAnsi="Tahoma" w:cs="Tahoma"/>
              </w:rPr>
            </w:pPr>
            <w:r w:rsidRPr="002800DC">
              <w:rPr>
                <w:rFonts w:ascii="Tahoma" w:hAnsi="Tahoma" w:cs="Tahoma"/>
              </w:rPr>
              <w:t xml:space="preserve">I can explain the details of cell cycle regulation using appropriate vocabulary and placing an emphasis on the purpose. </w:t>
            </w:r>
          </w:p>
        </w:tc>
      </w:tr>
      <w:tr w:rsidR="00005A5D" w:rsidTr="002800DC">
        <w:trPr>
          <w:trHeight w:val="2124"/>
        </w:trPr>
        <w:tc>
          <w:tcPr>
            <w:tcW w:w="2251" w:type="dxa"/>
          </w:tcPr>
          <w:p w:rsidR="00005A5D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  <w:t xml:space="preserve">I can explain how organisms produce unique sex cells by the process of meiosis. </w:t>
            </w: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FD796D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_________/25</w:t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2134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cannot explain how organisms create unique sex cells and do not know the vocabulary of the process. </w:t>
            </w:r>
          </w:p>
        </w:tc>
        <w:tc>
          <w:tcPr>
            <w:tcW w:w="2135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 w:rsidRPr="00FD796D">
              <w:rPr>
                <w:rFonts w:ascii="Tahoma" w:hAnsi="Tahoma" w:cs="Tahoma"/>
              </w:rPr>
              <w:t xml:space="preserve">I can explain the purpose of meiosis but lack in specific details and correct use of vocabulary. </w:t>
            </w:r>
          </w:p>
        </w:tc>
        <w:tc>
          <w:tcPr>
            <w:tcW w:w="2135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 w:rsidRPr="00FD796D">
              <w:rPr>
                <w:rFonts w:ascii="Tahoma" w:hAnsi="Tahoma" w:cs="Tahoma"/>
              </w:rPr>
              <w:t>I can explain the details of meiosis using correct vocabulary.</w:t>
            </w:r>
          </w:p>
        </w:tc>
        <w:tc>
          <w:tcPr>
            <w:tcW w:w="2135" w:type="dxa"/>
          </w:tcPr>
          <w:p w:rsidR="00005A5D" w:rsidRPr="002800DC" w:rsidRDefault="00FD796D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explain the details of meiosis using appropriate vocabulary and explain how unique sex cells are formed. </w:t>
            </w:r>
          </w:p>
        </w:tc>
      </w:tr>
      <w:tr w:rsidR="00005A5D" w:rsidTr="002800DC">
        <w:trPr>
          <w:trHeight w:val="2125"/>
        </w:trPr>
        <w:tc>
          <w:tcPr>
            <w:tcW w:w="2251" w:type="dxa"/>
          </w:tcPr>
          <w:p w:rsidR="00005A5D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 w:rsidR="00005A5D">
              <w:rPr>
                <w:rFonts w:ascii="Tahoma" w:hAnsi="Tahoma" w:cs="Tahoma"/>
                <w:b/>
              </w:rPr>
              <w:t xml:space="preserve">I can compare and contrast mitosis and meiosis. </w:t>
            </w: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_________/25</w:t>
            </w:r>
          </w:p>
          <w:p w:rsidR="00005A5D" w:rsidRDefault="00005A5D" w:rsidP="00005A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34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cannot compare and contrast mitosis and meiosis. </w:t>
            </w:r>
          </w:p>
        </w:tc>
        <w:tc>
          <w:tcPr>
            <w:tcW w:w="2135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mitosis and meiosis but lack in specific details and correct use of vocabulary.</w:t>
            </w:r>
          </w:p>
        </w:tc>
        <w:tc>
          <w:tcPr>
            <w:tcW w:w="2135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and contrast mitosis and meiosis using the correct vocabulary.</w:t>
            </w:r>
          </w:p>
        </w:tc>
        <w:tc>
          <w:tcPr>
            <w:tcW w:w="2135" w:type="dxa"/>
          </w:tcPr>
          <w:p w:rsidR="00005A5D" w:rsidRPr="00FD796D" w:rsidRDefault="00FD796D" w:rsidP="00005A5D">
            <w:pPr>
              <w:rPr>
                <w:rFonts w:ascii="Tahoma" w:hAnsi="Tahoma" w:cs="Tahoma"/>
              </w:rPr>
            </w:pPr>
            <w:r w:rsidRPr="00FD796D">
              <w:rPr>
                <w:rFonts w:ascii="Tahoma" w:hAnsi="Tahoma" w:cs="Tahoma"/>
              </w:rPr>
              <w:t xml:space="preserve">I can compare and contrast mitosis and meiosis in detail using appropriate vocabulary. </w:t>
            </w:r>
          </w:p>
        </w:tc>
      </w:tr>
      <w:tr w:rsidR="002800DC" w:rsidTr="004B5C45">
        <w:trPr>
          <w:trHeight w:val="2125"/>
        </w:trPr>
        <w:tc>
          <w:tcPr>
            <w:tcW w:w="2251" w:type="dxa"/>
          </w:tcPr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TOTAL SCORE </w:t>
            </w:r>
          </w:p>
        </w:tc>
        <w:tc>
          <w:tcPr>
            <w:tcW w:w="8539" w:type="dxa"/>
            <w:gridSpan w:val="4"/>
          </w:tcPr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__________ points out of 100 points possible </w:t>
            </w: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</w:p>
          <w:p w:rsidR="002800DC" w:rsidRDefault="002800DC" w:rsidP="000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Teacher Comments: </w:t>
            </w:r>
          </w:p>
        </w:tc>
      </w:tr>
    </w:tbl>
    <w:p w:rsidR="00005A5D" w:rsidRPr="00005A5D" w:rsidRDefault="00005A5D" w:rsidP="00005A5D">
      <w:pPr>
        <w:rPr>
          <w:rFonts w:ascii="Tahoma" w:hAnsi="Tahoma" w:cs="Tahoma"/>
          <w:b/>
        </w:rPr>
      </w:pPr>
    </w:p>
    <w:p w:rsidR="002800DC" w:rsidRPr="00005A5D" w:rsidRDefault="002800DC">
      <w:pPr>
        <w:rPr>
          <w:rFonts w:ascii="Tahoma" w:hAnsi="Tahoma" w:cs="Tahoma"/>
          <w:b/>
        </w:rPr>
      </w:pPr>
    </w:p>
    <w:sectPr w:rsidR="002800DC" w:rsidRPr="00005A5D" w:rsidSect="00384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BA2"/>
    <w:multiLevelType w:val="hybridMultilevel"/>
    <w:tmpl w:val="4B4AAE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15139A"/>
    <w:multiLevelType w:val="hybridMultilevel"/>
    <w:tmpl w:val="6CFE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6E4"/>
    <w:multiLevelType w:val="hybridMultilevel"/>
    <w:tmpl w:val="C16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23F6"/>
    <w:multiLevelType w:val="hybridMultilevel"/>
    <w:tmpl w:val="8D72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252A"/>
    <w:multiLevelType w:val="hybridMultilevel"/>
    <w:tmpl w:val="D68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C289A"/>
    <w:multiLevelType w:val="hybridMultilevel"/>
    <w:tmpl w:val="0EF8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5"/>
    <w:rsid w:val="00005A5D"/>
    <w:rsid w:val="002800DC"/>
    <w:rsid w:val="00384189"/>
    <w:rsid w:val="003930E1"/>
    <w:rsid w:val="003D3E68"/>
    <w:rsid w:val="00571886"/>
    <w:rsid w:val="005A5231"/>
    <w:rsid w:val="005B5866"/>
    <w:rsid w:val="007526B5"/>
    <w:rsid w:val="00840B86"/>
    <w:rsid w:val="008C71F8"/>
    <w:rsid w:val="00AA347B"/>
    <w:rsid w:val="00B417F2"/>
    <w:rsid w:val="00C51DF9"/>
    <w:rsid w:val="00C73572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45CF-69CD-4CD5-98CC-69C89E5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B5"/>
    <w:pPr>
      <w:ind w:left="720"/>
      <w:contextualSpacing/>
    </w:pPr>
  </w:style>
  <w:style w:type="table" w:styleId="TableGrid">
    <w:name w:val="Table Grid"/>
    <w:basedOn w:val="TableNormal"/>
    <w:uiPriority w:val="39"/>
    <w:rsid w:val="0000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Karunaratne</dc:creator>
  <cp:keywords/>
  <dc:description/>
  <cp:lastModifiedBy>Lynell Powell</cp:lastModifiedBy>
  <cp:revision>2</cp:revision>
  <dcterms:created xsi:type="dcterms:W3CDTF">2016-07-24T21:38:00Z</dcterms:created>
  <dcterms:modified xsi:type="dcterms:W3CDTF">2016-07-24T21:38:00Z</dcterms:modified>
</cp:coreProperties>
</file>